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A8" w:rsidRDefault="004909A8" w:rsidP="004909A8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color w:val="003366"/>
          <w:sz w:val="20"/>
          <w:szCs w:val="20"/>
        </w:rPr>
      </w:pPr>
      <w:r w:rsidRPr="004909A8">
        <w:rPr>
          <w:rFonts w:ascii="Times New Roman" w:eastAsia="Times New Roman" w:hAnsi="Times New Roman"/>
          <w:b/>
          <w:bCs/>
          <w:color w:val="003366"/>
          <w:sz w:val="20"/>
          <w:szCs w:val="20"/>
        </w:rPr>
        <w:t>МИНИСТЕРСТВО ЗДРАВООХРАНЕНИЯ РЕСПУБЛИКИ БЕЛАРУСЬ</w:t>
      </w:r>
    </w:p>
    <w:p w:rsidR="00DA38D4" w:rsidRDefault="00DA38D4" w:rsidP="004909A8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color w:val="003366"/>
          <w:sz w:val="20"/>
          <w:szCs w:val="20"/>
        </w:rPr>
      </w:pPr>
    </w:p>
    <w:p w:rsidR="00F230E6" w:rsidRPr="009E750D" w:rsidRDefault="00DA38D4" w:rsidP="00EE43AE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/>
          <w:caps/>
          <w:color w:val="FF0000"/>
          <w:sz w:val="40"/>
          <w:szCs w:val="40"/>
        </w:rPr>
      </w:pPr>
      <w:r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06.11-25.11.2021</w:t>
      </w:r>
      <w:r w:rsidRPr="009E750D">
        <w:rPr>
          <w:rFonts w:ascii="Times New Roman" w:hAnsi="Times New Roman" w:cs="Times New Roman"/>
          <w:b/>
          <w:caps/>
          <w:color w:val="FF0000"/>
          <w:sz w:val="20"/>
          <w:szCs w:val="20"/>
        </w:rPr>
        <w:t>г.</w:t>
      </w:r>
      <w:r w:rsidR="009E750D" w:rsidRPr="009E750D">
        <w:rPr>
          <w:rFonts w:ascii="Times New Roman" w:hAnsi="Times New Roman" w:cs="Times New Roman"/>
          <w:b/>
          <w:caps/>
          <w:color w:val="FF0000"/>
          <w:sz w:val="20"/>
          <w:szCs w:val="20"/>
        </w:rPr>
        <w:t xml:space="preserve"> </w:t>
      </w:r>
      <w:r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 xml:space="preserve"> </w:t>
      </w:r>
      <w:r w:rsidR="00F230E6"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АКЦИЯ «</w:t>
      </w:r>
      <w:r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 xml:space="preserve"> всемирный </w:t>
      </w:r>
      <w:r w:rsidR="00F230E6"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ДЕНЬ ДИАБЕТ</w:t>
      </w:r>
      <w:r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А</w:t>
      </w:r>
      <w:r w:rsidR="009E750D"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:</w:t>
      </w:r>
      <w:r w:rsidR="009E750D" w:rsidRPr="009E750D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Д</w:t>
      </w:r>
      <w:r w:rsidRPr="009E750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оступ</w:t>
      </w:r>
      <w:r w:rsidR="009E750D" w:rsidRPr="009E750D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9E750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 медико-социальным ресурсам при сахорном диабете</w:t>
      </w:r>
      <w:r w:rsidR="00F230E6" w:rsidRPr="009E750D">
        <w:rPr>
          <w:rFonts w:ascii="Times New Roman" w:hAnsi="Times New Roman" w:cs="Times New Roman"/>
          <w:b/>
          <w:caps/>
          <w:color w:val="FF0000"/>
          <w:sz w:val="40"/>
          <w:szCs w:val="40"/>
        </w:rPr>
        <w:t>»</w:t>
      </w:r>
      <w:bookmarkStart w:id="0" w:name="_GoBack"/>
      <w:bookmarkEnd w:id="0"/>
    </w:p>
    <w:p w:rsidR="00EE43AE" w:rsidRPr="009E750D" w:rsidRDefault="00EE43AE" w:rsidP="004909A8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color w:val="003366"/>
          <w:sz w:val="20"/>
          <w:szCs w:val="20"/>
        </w:rPr>
      </w:pP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D968FCA" wp14:editId="74172A0C">
            <wp:simplePos x="0" y="0"/>
            <wp:positionH relativeFrom="column">
              <wp:posOffset>-128270</wp:posOffset>
            </wp:positionH>
            <wp:positionV relativeFrom="paragraph">
              <wp:posOffset>14605</wp:posOffset>
            </wp:positionV>
            <wp:extent cx="2104390" cy="1152525"/>
            <wp:effectExtent l="0" t="0" r="0" b="0"/>
            <wp:wrapSquare wrapText="bothSides"/>
            <wp:docPr id="4" name="Рисунок 4" descr="http://alatbekammurah.com/wp-content/uploads/2014/11/Menghilangkan-Resiko-Diab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atbekammurah.com/wp-content/uploads/2014/11/Menghilangkan-Resiko-Diabet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Сахарный диабет характеризуется устойчивым повышением уровня глюкозы в крови. 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Различают сахарный диабет первого типа (инсулинозависимый) и сахарный диабет второго типа (инсулиннезависимый). Катастрофический рост заболеваемости связан с сахарным диабетом 2-го типа, доля которого составляет более 85% всех случаев.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80 % случаев диабет можно предотвратить, для этого достаточно своевременно изменить свои привычки, ведь основа профилактики диабета – это здоровый образ жизни. </w:t>
      </w:r>
      <w:bookmarkStart w:id="1" w:name="d2"/>
      <w:bookmarkStart w:id="2" w:name="d3"/>
      <w:bookmarkEnd w:id="1"/>
      <w:bookmarkEnd w:id="2"/>
      <w:r>
        <w:rPr>
          <w:rFonts w:ascii="Times New Roman" w:eastAsia="Times New Roman" w:hAnsi="Times New Roman"/>
          <w:color w:val="333333"/>
          <w:sz w:val="24"/>
          <w:szCs w:val="24"/>
        </w:rPr>
        <w:t>При диабете второго типа самое главное – нормализовать вес и восстановить жировой и углеводный обмен в организме. Но, если диета и физические упражнения не помогут, пациенту придется всю жизнь находиться под врачебным контролем и принимать препараты, которые снижают уровень сахара в крови.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Выбор в пользу здорового питания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Питание больного или находящегося в группе риска человека с повышенной массой тела должно быть направлено на уменьшение потребления углеводов, чтобы излишне не загружать поджелудочную железу, и на ограничение поступления калорий,– чтобы  не полнеть.</w:t>
      </w:r>
    </w:p>
    <w:p w:rsidR="004909A8" w:rsidRDefault="008162C3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7728" behindDoc="0" locked="0" layoutInCell="1" allowOverlap="1" wp14:anchorId="37B4FD41" wp14:editId="356479DC">
            <wp:simplePos x="0" y="0"/>
            <wp:positionH relativeFrom="column">
              <wp:posOffset>5739130</wp:posOffset>
            </wp:positionH>
            <wp:positionV relativeFrom="paragraph">
              <wp:posOffset>367030</wp:posOffset>
            </wp:positionV>
            <wp:extent cx="1514475" cy="1045845"/>
            <wp:effectExtent l="0" t="0" r="0" b="0"/>
            <wp:wrapSquare wrapText="bothSides"/>
            <wp:docPr id="2" name="Рисунок 8" descr="Описание: dieta-pri-diab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ieta-pri-diabe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A8">
        <w:rPr>
          <w:rFonts w:ascii="Times New Roman" w:eastAsia="Times New Roman" w:hAnsi="Times New Roman"/>
          <w:color w:val="333333"/>
          <w:sz w:val="24"/>
          <w:szCs w:val="24"/>
        </w:rPr>
        <w:t>Ограничение (иногда полное изъятие) из рациона питания легкоусвояемых углеводов (сахар, лакомства), при излишнем весе – снижение калорийности, специальное дробное питание – 5-6 раз за день небольшими порциями.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Очень полезны фрукты и ягоды – они содержат целлюлозу и пищевые волокна, необходимые для более медленного поглощения глюкозы. </w:t>
      </w:r>
      <w:r>
        <w:rPr>
          <w:rFonts w:ascii="Times New Roman" w:eastAsia="Times New Roman" w:hAnsi="Times New Roman"/>
          <w:i/>
          <w:color w:val="FF0000"/>
          <w:sz w:val="24"/>
          <w:szCs w:val="24"/>
          <w:u w:val="single"/>
        </w:rPr>
        <w:t xml:space="preserve">Исключение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составляют изюм, виноград и бананы, так как они содержат большое количество глюкозы, что категорически не рекомендуется.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Без ограничений можно употреблять блюда из капусты, свеклы, моркови, баклажан, помидоров, редиса, огурцов, кабачков, брюквы, сладкого болгарского перца, стручковой фасоли. </w:t>
      </w:r>
      <w:r>
        <w:rPr>
          <w:rFonts w:ascii="Times New Roman" w:eastAsia="Times New Roman" w:hAnsi="Times New Roman"/>
          <w:i/>
          <w:color w:val="FF0000"/>
          <w:sz w:val="24"/>
          <w:szCs w:val="24"/>
          <w:u w:val="single"/>
        </w:rPr>
        <w:t xml:space="preserve">Исключение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составляет картофель из-за высокого содержания крахмала.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Можно добавлять отруби в супы и каши в процессе готовки.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Напитками могут быть кисломолочные продукты, морсы, компоты и отвары трав.</w:t>
      </w:r>
    </w:p>
    <w:p w:rsidR="004909A8" w:rsidRDefault="006C6822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</w:t>
      </w:r>
      <w:r w:rsidR="004909A8">
        <w:rPr>
          <w:rFonts w:ascii="Times New Roman" w:eastAsia="Times New Roman" w:hAnsi="Times New Roman"/>
          <w:color w:val="333333"/>
          <w:sz w:val="24"/>
          <w:szCs w:val="24"/>
        </w:rPr>
        <w:t>ри разработке своего нового рациона учтите наличие нежирного мяса, рыбы и морепродуктов в отварном, тушенном и запеченном виде.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Жирное мясо, птицу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(кроме курицы без кожи), </w:t>
      </w:r>
      <w:r>
        <w:rPr>
          <w:rFonts w:ascii="Times New Roman" w:eastAsia="Times New Roman" w:hAnsi="Times New Roman"/>
          <w:color w:val="FF0000"/>
          <w:sz w:val="24"/>
          <w:szCs w:val="24"/>
        </w:rPr>
        <w:t>сливочное масло и жареную пищу вообще лучше исключить из меню.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>Также необходимо ограничить макаронные изделия, хлеб, крупы (рис, манка), острые, пряные и копченые блюда.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>Алкогольные напитки придётся исключить полностью, так как даже небольшое вливание спирта в организм снижает поступление глюкозы из печени.</w:t>
      </w:r>
    </w:p>
    <w:p w:rsidR="004909A8" w:rsidRDefault="008162C3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752" behindDoc="0" locked="0" layoutInCell="1" allowOverlap="1" wp14:anchorId="6AA3BF31" wp14:editId="26EAA593">
            <wp:simplePos x="0" y="0"/>
            <wp:positionH relativeFrom="column">
              <wp:posOffset>-213995</wp:posOffset>
            </wp:positionH>
            <wp:positionV relativeFrom="paragraph">
              <wp:posOffset>30480</wp:posOffset>
            </wp:positionV>
            <wp:extent cx="1428750" cy="1133475"/>
            <wp:effectExtent l="0" t="0" r="0" b="0"/>
            <wp:wrapSquare wrapText="bothSides"/>
            <wp:docPr id="3" name="Рисунок 9" descr="Описание: fiz_nagruzka_di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iz_nagruzka_diab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A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Регулярные физические нагрузки. </w:t>
      </w:r>
      <w:r w:rsidR="004909A8">
        <w:rPr>
          <w:rFonts w:ascii="Times New Roman" w:eastAsia="Times New Roman" w:hAnsi="Times New Roman"/>
          <w:color w:val="333333"/>
          <w:sz w:val="24"/>
          <w:szCs w:val="24"/>
        </w:rPr>
        <w:t xml:space="preserve">Обязательно выкройте полчаса в день для физкультуры (аэробики, фитнеса). Если сложно сразу 30 минут – уделите своему здоровью 3 раза в день по 10 минут. Это может быть прогулка в парке с друзьями, родственниками. Сходите в бассейн, танцуйте, играйте в теннис, катайтесь на велосипеде.  Главное, чтобы физические нагрузки приносили вам удовольствие.   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Сохранение душевного равновесия.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Когда жизнь взрослого человека постоянно подбрасывает ему стрессовые ситуации, трудно сохранить нормальное эмоциональное состояние. Тут только вы сами сможете себе оказать помощь: поменьше контактируйте с отрицательно настроенными людьми и сохраняйте спокойствие.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Отказ от курени</w:t>
      </w:r>
      <w:r w:rsidR="003B24C4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808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Курение способствует прогрессу диабета и его осложнений.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Контроль артериального давления.  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Сердечно – сосудистые заболевания и диабет очень тесно связаны друг с другом. Повышенное давление может привести к нарушению углеводного обмена в организме.</w:t>
      </w:r>
    </w:p>
    <w:p w:rsidR="00C15B30" w:rsidRPr="00EE43AE" w:rsidRDefault="00C15B30" w:rsidP="00855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8D4" w:rsidRDefault="00DA38D4" w:rsidP="009951FE">
      <w:pPr>
        <w:spacing w:after="0" w:line="240" w:lineRule="atLeast"/>
        <w:jc w:val="right"/>
        <w:rPr>
          <w:rFonts w:ascii="Times New Roman" w:hAnsi="Times New Roman"/>
          <w:color w:val="244061" w:themeColor="accent1" w:themeShade="80"/>
        </w:rPr>
      </w:pPr>
    </w:p>
    <w:p w:rsidR="00E406FC" w:rsidRPr="00C15B30" w:rsidRDefault="004909A8" w:rsidP="009951FE">
      <w:pPr>
        <w:spacing w:after="0" w:line="240" w:lineRule="atLeast"/>
        <w:jc w:val="right"/>
        <w:rPr>
          <w:rFonts w:ascii="Times New Roman" w:hAnsi="Times New Roman"/>
          <w:color w:val="244061" w:themeColor="accent1" w:themeShade="80"/>
        </w:rPr>
      </w:pPr>
      <w:r w:rsidRPr="00C15B30">
        <w:rPr>
          <w:rFonts w:ascii="Times New Roman" w:hAnsi="Times New Roman"/>
          <w:color w:val="244061" w:themeColor="accent1" w:themeShade="80"/>
        </w:rPr>
        <w:t>УЗ «Клецкая ЦРБ»   Кабинет формирования здорового образа жизни</w:t>
      </w:r>
    </w:p>
    <w:sectPr w:rsidR="00E406FC" w:rsidRPr="00C15B30" w:rsidSect="004909A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0CF"/>
    <w:multiLevelType w:val="hybridMultilevel"/>
    <w:tmpl w:val="9E1E7378"/>
    <w:lvl w:ilvl="0" w:tplc="497C980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9A8"/>
    <w:rsid w:val="00001367"/>
    <w:rsid w:val="00001F7B"/>
    <w:rsid w:val="00001FB9"/>
    <w:rsid w:val="000F70BA"/>
    <w:rsid w:val="001743F2"/>
    <w:rsid w:val="003B24C4"/>
    <w:rsid w:val="0040471B"/>
    <w:rsid w:val="004909A8"/>
    <w:rsid w:val="006778F1"/>
    <w:rsid w:val="006C6822"/>
    <w:rsid w:val="008162C3"/>
    <w:rsid w:val="00855D03"/>
    <w:rsid w:val="008A5F07"/>
    <w:rsid w:val="00923054"/>
    <w:rsid w:val="00942B6E"/>
    <w:rsid w:val="009951FE"/>
    <w:rsid w:val="009E750D"/>
    <w:rsid w:val="00A32718"/>
    <w:rsid w:val="00A42BAB"/>
    <w:rsid w:val="00B24023"/>
    <w:rsid w:val="00C15B30"/>
    <w:rsid w:val="00C4157A"/>
    <w:rsid w:val="00D90EDD"/>
    <w:rsid w:val="00DA38D4"/>
    <w:rsid w:val="00DB4761"/>
    <w:rsid w:val="00E37AE3"/>
    <w:rsid w:val="00E406FC"/>
    <w:rsid w:val="00EE43AE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3"/>
  </w:style>
  <w:style w:type="paragraph" w:styleId="1">
    <w:name w:val="heading 1"/>
    <w:basedOn w:val="a"/>
    <w:link w:val="10"/>
    <w:uiPriority w:val="9"/>
    <w:qFormat/>
    <w:rsid w:val="00E4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06FC"/>
    <w:rPr>
      <w:color w:val="0000FF"/>
      <w:u w:val="single"/>
    </w:rPr>
  </w:style>
  <w:style w:type="character" w:customStyle="1" w:styleId="sr-only">
    <w:name w:val="sr-only"/>
    <w:basedOn w:val="a0"/>
    <w:rsid w:val="00E4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10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9021">
                      <w:marLeft w:val="-225"/>
                      <w:marRight w:val="-2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9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latbekammurah.com/wp-content/uploads/2014/11/Menghilangkan-Resiko-Diabete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381E-8739-4967-97AC-073F0361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CRUSER</cp:lastModifiedBy>
  <cp:revision>18</cp:revision>
  <dcterms:created xsi:type="dcterms:W3CDTF">2016-11-10T14:37:00Z</dcterms:created>
  <dcterms:modified xsi:type="dcterms:W3CDTF">2021-11-09T08:27:00Z</dcterms:modified>
</cp:coreProperties>
</file>